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E135" w14:textId="77777777" w:rsidR="00F83301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KASTAMONU ÜNİVERSİTESİ </w:t>
      </w:r>
    </w:p>
    <w:p w14:paraId="15676421" w14:textId="77777777" w:rsidR="005253AB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DIŞ PAYDAŞ </w:t>
      </w:r>
      <w:r w:rsidR="00F83301">
        <w:rPr>
          <w:rFonts w:ascii="Times New Roman" w:hAnsi="Times New Roman" w:cs="Times New Roman"/>
          <w:b/>
        </w:rPr>
        <w:t>MEMNUNİYET ANKETİ</w:t>
      </w:r>
    </w:p>
    <w:p w14:paraId="3A791078" w14:textId="77777777"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799433" w14:textId="77777777"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3742BE" w14:textId="77777777" w:rsidR="00031D1C" w:rsidRPr="00541A2F" w:rsidRDefault="00031D1C" w:rsidP="00031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Kastamonu Üniversitesi’nin D</w:t>
      </w:r>
      <w:r w:rsidRPr="00541A2F">
        <w:rPr>
          <w:rFonts w:ascii="Times New Roman" w:hAnsi="Times New Roman" w:cs="Times New Roman"/>
        </w:rPr>
        <w:t xml:space="preserve">eğerli </w:t>
      </w:r>
      <w:r>
        <w:rPr>
          <w:rFonts w:ascii="Times New Roman" w:hAnsi="Times New Roman" w:cs="Times New Roman"/>
        </w:rPr>
        <w:t>Dış Paydaşları,</w:t>
      </w:r>
    </w:p>
    <w:p w14:paraId="2308412D" w14:textId="77777777" w:rsidR="00031D1C" w:rsidRPr="00541A2F" w:rsidRDefault="00031D1C" w:rsidP="001A2063">
      <w:pPr>
        <w:jc w:val="both"/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Bu anket, Üniversitemiz bünyesindeki hizmet kalitesini artırmak ve sunulan hizmetlere yönelik görüş ve düşüncelerinizi almak amacıyla hazırlanmıştır.</w:t>
      </w:r>
      <w:r>
        <w:rPr>
          <w:rFonts w:ascii="Times New Roman" w:hAnsi="Times New Roman" w:cs="Times New Roman"/>
        </w:rPr>
        <w:t xml:space="preserve"> </w:t>
      </w:r>
      <w:r w:rsidR="001A2063">
        <w:rPr>
          <w:rFonts w:ascii="Times New Roman" w:hAnsi="Times New Roman" w:cs="Times New Roman"/>
        </w:rPr>
        <w:t xml:space="preserve">Ankete vereceğiniz samimi ve doğru cevaplar titizlikle değerlendirilecek ve anketlerden </w:t>
      </w:r>
      <w:r w:rsidR="001A2063" w:rsidRPr="00541A2F">
        <w:rPr>
          <w:rFonts w:ascii="Times New Roman" w:hAnsi="Times New Roman" w:cs="Times New Roman"/>
        </w:rPr>
        <w:t>elde edilen bilgiler</w:t>
      </w:r>
      <w:r w:rsidR="001A2063">
        <w:rPr>
          <w:rFonts w:ascii="Times New Roman" w:hAnsi="Times New Roman" w:cs="Times New Roman"/>
        </w:rPr>
        <w:t xml:space="preserve"> </w:t>
      </w:r>
      <w:r w:rsidR="009A718A">
        <w:rPr>
          <w:rFonts w:ascii="Times New Roman" w:hAnsi="Times New Roman" w:cs="Times New Roman"/>
        </w:rPr>
        <w:t xml:space="preserve">Kalite Yönetim Sistemi’nin geliştirilmesinde </w:t>
      </w:r>
      <w:r w:rsidR="001A2063" w:rsidRPr="00541A2F">
        <w:rPr>
          <w:rFonts w:ascii="Times New Roman" w:hAnsi="Times New Roman" w:cs="Times New Roman"/>
        </w:rPr>
        <w:t>oldukça önemli rol oynayacaktır.</w:t>
      </w:r>
    </w:p>
    <w:p w14:paraId="0EB92023" w14:textId="77777777" w:rsidR="00031D1C" w:rsidRDefault="00031D1C" w:rsidP="00031D1C">
      <w:pPr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14:paraId="6F128873" w14:textId="77777777" w:rsidR="00031D1C" w:rsidRPr="00541A2F" w:rsidRDefault="00031D1C" w:rsidP="00031D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Kalite Koordinatörlüğü</w:t>
      </w:r>
    </w:p>
    <w:p w14:paraId="35098449" w14:textId="77777777" w:rsidR="00031D1C" w:rsidRPr="009D4B6B" w:rsidRDefault="00031D1C" w:rsidP="00031D1C">
      <w:pPr>
        <w:rPr>
          <w:rFonts w:ascii="Times New Roman" w:hAnsi="Times New Roman" w:cs="Times New Roman"/>
          <w:b/>
        </w:rPr>
      </w:pPr>
    </w:p>
    <w:p w14:paraId="4924BC8F" w14:textId="77777777" w:rsidR="00975069" w:rsidRPr="00031D1C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>Kastamonu Üniversitesi’nin ilişkide olduğunuz birim veya birimleriyle olan ilişki düzeyini belirtiniz. (Not: İlişkide olduğunuz birim veya birimleri dikkate alarak doldurunuz ve diğerlerini boş bırakınız.)</w:t>
      </w:r>
      <w:r w:rsidR="00792A03">
        <w:rPr>
          <w:rFonts w:ascii="Times New Roman" w:eastAsia="Times New Roman" w:hAnsi="Times New Roman" w:cs="Times New Roman"/>
          <w:b/>
          <w:lang w:eastAsia="tr-TR"/>
        </w:rPr>
        <w:t xml:space="preserve"> Memnuniyet dereceniz en düşük 0, en yüksek 5 olabilir. </w:t>
      </w:r>
      <w:r w:rsidRPr="00031D1C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2162A433" w14:textId="77777777"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14:paraId="051D7A6D" w14:textId="77777777" w:rsidTr="00FA7FA2">
        <w:trPr>
          <w:trHeight w:val="935"/>
          <w:jc w:val="center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604201BB" w14:textId="77777777"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F494E8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084" w:type="dxa"/>
            <w:gridSpan w:val="6"/>
            <w:shd w:val="pct20" w:color="000000" w:fill="FFFFFF"/>
            <w:vAlign w:val="center"/>
          </w:tcPr>
          <w:p w14:paraId="1A568A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İlişki Düzeyi</w:t>
            </w:r>
          </w:p>
        </w:tc>
      </w:tr>
      <w:tr w:rsidR="00975069" w:rsidRPr="009D4B6B" w14:paraId="4CD424E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6EE5B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1139F8C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Rektörlük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80A91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86EBC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B365A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F3D8AC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701B1D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70F30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DC16F07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198659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E7F44F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385F7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5821A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B450B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2D611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96A2E9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98A67E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50D775F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0CD0C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655424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809B4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7705FD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D199B7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A6DEE5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565D255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E6F75F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2C39354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10A94D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A1E815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F53D7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E81B9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1A43C3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4A657A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C7C92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21D8D5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02FAAAA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73F7BFC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284187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0AB86D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F60B86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C8E3CA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7B99D3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16D1635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DD77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07FF3B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FB323D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167287A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CC0E3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94AB6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2395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CE6F7D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23C0118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A6D815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EB12A1A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2BD77AB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48B70C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47197B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4D748F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217DA3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81B54A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B8C9C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2C5186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A0C5869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DA90D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97D69D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B52B43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D8D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063F4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597316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745009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D79F0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7005AA2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16A87B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8A70D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BB9641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24160A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125DD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4AF7AD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B08C0A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9D2CC9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301F786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43A1CA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0D4F0B8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4237F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0D7E9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636A0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8AFF34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114ADB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158B4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CC31CD5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D81C4B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664960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BDCFD9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7FA2CC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3959A4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D4D500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2A04885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AEF63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6B332ED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435E6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2D8B5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B823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935E4B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39377B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B64E6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08DC2A8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157F73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CD5067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3B567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161769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30F152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4AC8A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A57EB2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9E4C06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47B5568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2C64F1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1FE4941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365C64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274F487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BD5AB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F1D1F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B3D1C2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6DC3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27E892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04BAB7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634D0599" w14:textId="77777777" w:rsidR="00975069" w:rsidRPr="009D4B6B" w:rsidRDefault="00975069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CDCA742" w14:textId="77777777" w:rsidR="00975069" w:rsidRPr="00031D1C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 xml:space="preserve">İlişkide olduğunuz birim veya birimlerle ilgili memnuniyet derecenizi belirtiniz. </w:t>
      </w:r>
    </w:p>
    <w:p w14:paraId="58095F4C" w14:textId="77777777"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14:paraId="1A09E048" w14:textId="77777777" w:rsidTr="00FA7FA2">
        <w:trPr>
          <w:trHeight w:val="1019"/>
          <w:jc w:val="center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7A99DC05" w14:textId="77777777"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B9A9D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084" w:type="dxa"/>
            <w:gridSpan w:val="6"/>
            <w:shd w:val="pct20" w:color="000000" w:fill="FFFFFF"/>
            <w:vAlign w:val="center"/>
          </w:tcPr>
          <w:p w14:paraId="75A6C61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Memnuniyet Derecesi</w:t>
            </w:r>
          </w:p>
        </w:tc>
      </w:tr>
      <w:tr w:rsidR="00975069" w:rsidRPr="009D4B6B" w14:paraId="2979E369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07EDFD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013AB3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Rektörlük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D9BE5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0B2B4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2D3C4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136E0A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156996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5247D9C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93D3D8A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4415F7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19BB56B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FAD67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C0181B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0DA53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BF3F6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DF160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FFF1E6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917A1F9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D6EA9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976FE6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50B09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382753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ED70C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B17D36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5C1651E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5F505D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7CCF981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AAD88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lastRenderedPageBreak/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E68D4C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6B813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E1AD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D3E7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6758A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164C3FD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63985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F853D14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3D8CB3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9C1276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2122EA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E9597E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BF0AEA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B69897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7ACAC49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FE4971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D0CACBF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584D51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3EF0534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3A78AC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D84144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F0A46F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851A93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6FD6102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23597C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C3DD654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A4BF4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EE07CA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51C2D5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5049F2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D5968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A14EE6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00A14D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DCF7EB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CAEA06B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B541A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497CC5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E8795C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288C6A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43A080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153BFA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44EC36D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500D9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2ACC925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24D2AD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5728C8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686A10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5DCCF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31FBD0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3A2E08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3A8B623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042EDE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5847A80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69AD8C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1FA829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71C2F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1512FD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A5D2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7FDE7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A85F5F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03AA9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AE3F25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665C37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AC7098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0C5F5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559F8E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7ADE6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5761B0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EF812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3DFC80B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369FA42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35D483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4CAFF7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AB797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02BB7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81C3C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E4270B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5EA603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B7ADC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2BF64B8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23B295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150D4D8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A64B95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52640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793B32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84CE0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285E6E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9C0C12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6076937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3878F0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28600F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9E0E2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3681CE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C2987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0320CA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7B1B37E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E3C9AB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755C58EA" w14:textId="77777777" w:rsidR="00133BB5" w:rsidRPr="009D4B6B" w:rsidRDefault="00133BB5" w:rsidP="00133BB5">
      <w:pPr>
        <w:rPr>
          <w:rFonts w:ascii="Times New Roman" w:hAnsi="Times New Roman" w:cs="Times New Roman"/>
          <w:b/>
        </w:rPr>
      </w:pPr>
    </w:p>
    <w:p w14:paraId="72CC0576" w14:textId="77777777"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7FA74D5" w14:textId="77777777"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E60D7AE" w14:textId="77777777" w:rsidR="00975069" w:rsidRPr="00031D1C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3. </w:t>
      </w:r>
      <w:r w:rsidR="00975069"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Üniversitemizin eğitim öğretim, bilimsel araştırma ve sosyal sorumluluk faaliyetlerine ilişkin memnuniyet derecenizi belirtiniz. </w:t>
      </w:r>
    </w:p>
    <w:p w14:paraId="643F3947" w14:textId="77777777" w:rsidR="00975069" w:rsidRPr="00031D1C" w:rsidRDefault="00975069" w:rsidP="00975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141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45"/>
        <w:gridCol w:w="5606"/>
        <w:gridCol w:w="471"/>
        <w:gridCol w:w="470"/>
        <w:gridCol w:w="470"/>
        <w:gridCol w:w="470"/>
        <w:gridCol w:w="470"/>
        <w:gridCol w:w="470"/>
      </w:tblGrid>
      <w:tr w:rsidR="00975069" w:rsidRPr="009D4B6B" w14:paraId="5C13BF5E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6885376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647" w:type="dxa"/>
            <w:shd w:val="pct20" w:color="000000" w:fill="FFFFFF"/>
          </w:tcPr>
          <w:p w14:paraId="59AC3A3F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öğretim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F43611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6EFD5B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9E7AA9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78786F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52A3F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E688DC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BE6A9A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CA15C3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647" w:type="dxa"/>
            <w:shd w:val="pct5" w:color="000000" w:fill="FFFFFF"/>
          </w:tcPr>
          <w:p w14:paraId="555B15AD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Araştırma geliştirme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25B5F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65DEB5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C1ABE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90C0A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4E0BDD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383C27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BFA68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020C9E0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647" w:type="dxa"/>
            <w:shd w:val="pct20" w:color="000000" w:fill="FFFFFF"/>
          </w:tcPr>
          <w:p w14:paraId="3916D3E6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Sosyal-kültürel ve sportif etkinlikler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BCBED3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958D6A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02EFB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57D4BC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2D1906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4C9E7A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E0449ED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3164ED9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647" w:type="dxa"/>
            <w:shd w:val="pct20" w:color="000000" w:fill="FFFFFF"/>
          </w:tcPr>
          <w:p w14:paraId="07FAFA8B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Çevrecilik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26A6DA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7FE751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7DFCF9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02CEAC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63834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3530D91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4D5664A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594E0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4647" w:type="dxa"/>
            <w:shd w:val="pct5" w:color="000000" w:fill="FFFFFF"/>
          </w:tcPr>
          <w:p w14:paraId="6B71274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Katılımcılık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EFBDB0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4F0E83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AD66A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EAEB4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F4166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B0CCB0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2C6A307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69C21F3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4647" w:type="dxa"/>
            <w:shd w:val="pct20" w:color="000000" w:fill="FFFFFF"/>
          </w:tcPr>
          <w:p w14:paraId="573558C0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Danışmanlık hizmeti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49AA5A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BD2B53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D7ED0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5200F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A05F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28852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C6AB1F9" w14:textId="77777777" w:rsidTr="00FA7FA2">
        <w:trPr>
          <w:trHeight w:val="287"/>
        </w:trPr>
        <w:tc>
          <w:tcPr>
            <w:tcW w:w="534" w:type="dxa"/>
            <w:shd w:val="pct5" w:color="000000" w:fill="FFFFFF"/>
          </w:tcPr>
          <w:p w14:paraId="7969335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4647" w:type="dxa"/>
            <w:shd w:val="pct5" w:color="000000" w:fill="FFFFFF"/>
          </w:tcPr>
          <w:p w14:paraId="53E3446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Toplumsal yaşama katkı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0C32AD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A5009C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1B94A2B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03304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0414B7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53F801D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102899A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543A91B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4647" w:type="dxa"/>
            <w:shd w:val="pct20" w:color="000000" w:fill="FFFFFF"/>
          </w:tcPr>
          <w:p w14:paraId="65F622A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Etik değerlere bağlılık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E9B56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86387A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D58410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DC2785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88F653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029DCA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34693B8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59657C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4647" w:type="dxa"/>
            <w:shd w:val="pct20" w:color="000000" w:fill="FFFFFF"/>
          </w:tcPr>
          <w:p w14:paraId="2561B896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Beklentilere uygunluk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0F3108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7CE1A8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8DCA72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40646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FBF54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6A2A49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1204D3E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59DFF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4647" w:type="dxa"/>
            <w:shd w:val="pct5" w:color="000000" w:fill="FFFFFF"/>
          </w:tcPr>
          <w:p w14:paraId="49604697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FF66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ve hizmet kalitesi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D80EE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6463C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F8C1A5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CDAA67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1B31D6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1EDF6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420B479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4F3FF20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4647" w:type="dxa"/>
            <w:shd w:val="pct20" w:color="000000" w:fill="FFFFFF"/>
          </w:tcPr>
          <w:p w14:paraId="6335D535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Güvenilirlik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3413A8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8702D6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28BB8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5364F3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F8954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27BD82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8170436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55B87168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4647" w:type="dxa"/>
            <w:shd w:val="pct5" w:color="000000" w:fill="FFFFFF"/>
          </w:tcPr>
          <w:p w14:paraId="1FE37F65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Paydaşlarla işbirliği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59B0C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84116A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40F7A5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0D5E5E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8E197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17EC9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819476C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060972A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4647" w:type="dxa"/>
            <w:shd w:val="pct20" w:color="000000" w:fill="FFFFFF"/>
          </w:tcPr>
          <w:p w14:paraId="337FF46A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ED0637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B85C29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86472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B64CD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53A1B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514B7D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3E31694B" w14:textId="77777777" w:rsidTr="00FA7FA2">
        <w:trPr>
          <w:trHeight w:val="287"/>
        </w:trPr>
        <w:tc>
          <w:tcPr>
            <w:tcW w:w="534" w:type="dxa"/>
            <w:shd w:val="pct5" w:color="000000" w:fill="FFFFFF"/>
          </w:tcPr>
          <w:p w14:paraId="5CD5EA7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4647" w:type="dxa"/>
            <w:shd w:val="pct5" w:color="000000" w:fill="FFFFFF"/>
          </w:tcPr>
          <w:p w14:paraId="159127E9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Yenilikçilik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CB4C4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DD3E49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4F5A2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E6C437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A66062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3707B82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9F12061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08A13F0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15</w:t>
            </w:r>
          </w:p>
        </w:tc>
        <w:tc>
          <w:tcPr>
            <w:tcW w:w="4647" w:type="dxa"/>
            <w:shd w:val="pct5" w:color="000000" w:fill="FFFFFF"/>
          </w:tcPr>
          <w:p w14:paraId="2CFB049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Tarafsızlık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4ED19E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706CFF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B6406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748EEB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3FB0C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51183D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C752190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2273E1F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16</w:t>
            </w:r>
          </w:p>
        </w:tc>
        <w:tc>
          <w:tcPr>
            <w:tcW w:w="4647" w:type="dxa"/>
            <w:shd w:val="pct20" w:color="000000" w:fill="FFFFFF"/>
          </w:tcPr>
          <w:p w14:paraId="52B0611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Şeffaflık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389E7E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C92715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91404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00DF9F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33AB0C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D9D73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8FC9964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649582A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17</w:t>
            </w:r>
          </w:p>
        </w:tc>
        <w:tc>
          <w:tcPr>
            <w:tcW w:w="4647" w:type="dxa"/>
            <w:shd w:val="pct20" w:color="000000" w:fill="FFFFFF"/>
          </w:tcPr>
          <w:p w14:paraId="56C3204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İstihdam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6BB3B0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7D494E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161F49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F1B4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497227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1511DA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E6A85D9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3D9581C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18</w:t>
            </w:r>
          </w:p>
        </w:tc>
        <w:tc>
          <w:tcPr>
            <w:tcW w:w="4647" w:type="dxa"/>
            <w:shd w:val="pct20" w:color="000000" w:fill="FFFFFF"/>
          </w:tcPr>
          <w:p w14:paraId="2BA13B3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Kent ekonomisine katkısı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36A5B9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24988A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A0D2B3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640AD9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A4F351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BB4B40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49A13B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479D967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19</w:t>
            </w:r>
          </w:p>
        </w:tc>
        <w:tc>
          <w:tcPr>
            <w:tcW w:w="4647" w:type="dxa"/>
            <w:shd w:val="pct20" w:color="000000" w:fill="FFFFFF"/>
          </w:tcPr>
          <w:p w14:paraId="03A3569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Sürekli gelişme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C3E7BA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41AC5D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22442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40A16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2179C0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EC91E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D8D5A6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55F3B34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20</w:t>
            </w:r>
          </w:p>
        </w:tc>
        <w:tc>
          <w:tcPr>
            <w:tcW w:w="4647" w:type="dxa"/>
            <w:shd w:val="pct20" w:color="000000" w:fill="FFFFFF"/>
          </w:tcPr>
          <w:p w14:paraId="01320D4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Teknik yeterlilik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83520A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931C2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504E03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71AD1F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AF5898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78AA04F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22D25087" w14:textId="77777777" w:rsidR="00975069" w:rsidRPr="009D4B6B" w:rsidRDefault="00975069" w:rsidP="00133BB5">
      <w:pPr>
        <w:rPr>
          <w:rFonts w:ascii="Times New Roman" w:hAnsi="Times New Roman" w:cs="Times New Roman"/>
          <w:b/>
        </w:rPr>
      </w:pPr>
    </w:p>
    <w:p w14:paraId="79681179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28734545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9353AB6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3A1A3F5E" w14:textId="77777777" w:rsidR="008623DA" w:rsidRDefault="008623DA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BFDDE87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54EB1AA" w14:textId="77777777" w:rsidR="00975069" w:rsidRPr="001A2063" w:rsidRDefault="00975069" w:rsidP="001A2063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A2063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 xml:space="preserve">Kurum personelimizin yaklaşımından memnuniyet düzeyinizi belirtiniz. </w:t>
      </w:r>
    </w:p>
    <w:p w14:paraId="6702B1AE" w14:textId="77777777"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D6741D7" w14:textId="77777777" w:rsidR="00975069" w:rsidRPr="00031D1C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Akademik Personel</w:t>
      </w:r>
    </w:p>
    <w:p w14:paraId="2D55C8F2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14:paraId="18626568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F0ABED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14:paraId="6A48DAAE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7FA407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6880D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C83025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58FCB9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25D19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78B6D0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0E52ED2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11D9004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14:paraId="4CEB7D4D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0132DB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72CBF1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AAC7A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5D5102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9D8613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14:paraId="0D159A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F5DD2BA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341F50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14:paraId="5461ACA3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228D1A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300488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CEBB18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6907126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F5A3C1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53BFC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DCBE15F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D6A378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pct20" w:color="000000" w:fill="FFFFFF"/>
          </w:tcPr>
          <w:p w14:paraId="7EE24AE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A5F831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D34CBD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D7BEF2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693CB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EE8FC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0B274D4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1191F825" w14:textId="77777777" w:rsidR="00975069" w:rsidRPr="009D4B6B" w:rsidRDefault="00975069" w:rsidP="006B6266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7E95605" w14:textId="77777777"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3D95C898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b/>
          <w:color w:val="000000"/>
          <w:lang w:eastAsia="tr-TR"/>
        </w:rPr>
        <w:t>İdari Personel</w:t>
      </w:r>
    </w:p>
    <w:p w14:paraId="363D53B3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14:paraId="37421440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9C0C3C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14:paraId="2322B92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624DDB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F59735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5AAB89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178F0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7B4B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7AF8D64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9E8113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7D0FB1C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14:paraId="5E248AB7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3AEA83E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1D2B3D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B4B370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F8A9FD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74220F6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14:paraId="59B6EE7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222595D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36EA5D94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14:paraId="5814B960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E1884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D8F8B7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6E647C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B5C2E0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A5DA3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654C7B4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35E4FB61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3ACB275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pct20" w:color="000000" w:fill="FFFFFF"/>
          </w:tcPr>
          <w:p w14:paraId="1EB022CC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633B3D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8862C3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E5C461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4FB204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11217F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4E2D2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2C8C905B" w14:textId="77777777" w:rsidR="00C46498" w:rsidRPr="009D4B6B" w:rsidRDefault="00C46498" w:rsidP="00133BB5">
      <w:pPr>
        <w:rPr>
          <w:rFonts w:ascii="Times New Roman" w:hAnsi="Times New Roman" w:cs="Times New Roman"/>
          <w:b/>
        </w:rPr>
      </w:pPr>
    </w:p>
    <w:p w14:paraId="278ABDEA" w14:textId="77777777" w:rsidR="006B6266" w:rsidRPr="009D4B6B" w:rsidRDefault="006B6266" w:rsidP="00FA7FA2">
      <w:pPr>
        <w:tabs>
          <w:tab w:val="left" w:pos="718"/>
          <w:tab w:val="left" w:pos="4788"/>
          <w:tab w:val="left" w:pos="5148"/>
          <w:tab w:val="left" w:pos="5508"/>
          <w:tab w:val="left" w:pos="5868"/>
          <w:tab w:val="left" w:pos="6228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5.</w:t>
      </w: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Kastamonu Üniversitesi hakkında sahip olduğunuz görüşünüzü değerlendiriniz.</w:t>
      </w:r>
    </w:p>
    <w:p w14:paraId="10A47F18" w14:textId="77777777" w:rsidR="006B6266" w:rsidRPr="009D4B6B" w:rsidRDefault="006B6266" w:rsidP="006B62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50"/>
        <w:gridCol w:w="5268"/>
        <w:gridCol w:w="509"/>
        <w:gridCol w:w="509"/>
        <w:gridCol w:w="509"/>
        <w:gridCol w:w="509"/>
        <w:gridCol w:w="509"/>
        <w:gridCol w:w="509"/>
      </w:tblGrid>
      <w:tr w:rsidR="006B6266" w:rsidRPr="009D4B6B" w14:paraId="05F31A75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11AC8155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688" w:type="dxa"/>
            <w:shd w:val="pct20" w:color="000000" w:fill="FFFFFF"/>
          </w:tcPr>
          <w:p w14:paraId="21EA438B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Çağdaşlık</w:t>
            </w:r>
          </w:p>
        </w:tc>
        <w:tc>
          <w:tcPr>
            <w:tcW w:w="356" w:type="dxa"/>
            <w:shd w:val="pct20" w:color="000000" w:fill="FFFFFF"/>
          </w:tcPr>
          <w:p w14:paraId="332DDEA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01C448A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6223CBD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24EDDA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769A408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16A9AA3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33A1C733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5A4AA942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688" w:type="dxa"/>
            <w:shd w:val="pct5" w:color="000000" w:fill="FFFFFF"/>
          </w:tcPr>
          <w:p w14:paraId="7D4C3000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Prestij, saygınlık</w:t>
            </w:r>
          </w:p>
        </w:tc>
        <w:tc>
          <w:tcPr>
            <w:tcW w:w="356" w:type="dxa"/>
            <w:shd w:val="pct5" w:color="000000" w:fill="FFFFFF"/>
          </w:tcPr>
          <w:p w14:paraId="6EDA66D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4BA7FCE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069D153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534296E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CA4B65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15F358C9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44777C5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063C17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688" w:type="dxa"/>
            <w:shd w:val="pct20" w:color="000000" w:fill="FFFFFF"/>
          </w:tcPr>
          <w:p w14:paraId="6E031A66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kalitesi</w:t>
            </w:r>
          </w:p>
        </w:tc>
        <w:tc>
          <w:tcPr>
            <w:tcW w:w="356" w:type="dxa"/>
            <w:shd w:val="pct20" w:color="000000" w:fill="FFFFFF"/>
          </w:tcPr>
          <w:p w14:paraId="08189F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339EB52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6A9830B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6B90F7D9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3381423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00D5C73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1414CD8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64CA99A8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688" w:type="dxa"/>
            <w:shd w:val="pct5" w:color="000000" w:fill="FFFFFF"/>
          </w:tcPr>
          <w:p w14:paraId="4B75A63F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Bilimsel düzey</w:t>
            </w:r>
          </w:p>
        </w:tc>
        <w:tc>
          <w:tcPr>
            <w:tcW w:w="356" w:type="dxa"/>
            <w:shd w:val="pct5" w:color="000000" w:fill="FFFFFF"/>
          </w:tcPr>
          <w:p w14:paraId="7B77A9B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38B76BE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6FB2AE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34D0852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E903734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3DA295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6EB549AB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12DB31D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3688" w:type="dxa"/>
            <w:shd w:val="pct20" w:color="000000" w:fill="FFFFFF"/>
          </w:tcPr>
          <w:p w14:paraId="313D45AA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Yaratıcılık</w:t>
            </w:r>
          </w:p>
        </w:tc>
        <w:tc>
          <w:tcPr>
            <w:tcW w:w="356" w:type="dxa"/>
            <w:shd w:val="pct20" w:color="000000" w:fill="FFFFFF"/>
          </w:tcPr>
          <w:p w14:paraId="16A6545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05FE4F5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0835BBB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06FBE9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29EF6F8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6196BBF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7235634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3BD810A5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3688" w:type="dxa"/>
            <w:shd w:val="pct5" w:color="000000" w:fill="FFFFFF"/>
          </w:tcPr>
          <w:p w14:paraId="6B035697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Topluma yararlılık</w:t>
            </w:r>
          </w:p>
        </w:tc>
        <w:tc>
          <w:tcPr>
            <w:tcW w:w="356" w:type="dxa"/>
            <w:shd w:val="pct5" w:color="000000" w:fill="FFFFFF"/>
          </w:tcPr>
          <w:p w14:paraId="7A1DD81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65F7C04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6C990AA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4639DFB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547401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0971EA4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0AF5AAD1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052FAC6A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3688" w:type="dxa"/>
            <w:shd w:val="pct20" w:color="000000" w:fill="FFFFFF"/>
          </w:tcPr>
          <w:p w14:paraId="10F60267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Bürokratik kolaylık</w:t>
            </w:r>
          </w:p>
        </w:tc>
        <w:tc>
          <w:tcPr>
            <w:tcW w:w="356" w:type="dxa"/>
            <w:shd w:val="pct20" w:color="000000" w:fill="FFFFFF"/>
          </w:tcPr>
          <w:p w14:paraId="48C6DD1E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101DAE7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5DBB4B5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754664AE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28914EC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698769E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A0FF44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0DA6D1B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3688" w:type="dxa"/>
            <w:shd w:val="pct5" w:color="000000" w:fill="FFFFFF"/>
          </w:tcPr>
          <w:p w14:paraId="53C93A3E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Kendini yenileme</w:t>
            </w:r>
          </w:p>
        </w:tc>
        <w:tc>
          <w:tcPr>
            <w:tcW w:w="356" w:type="dxa"/>
            <w:shd w:val="pct5" w:color="000000" w:fill="FFFFFF"/>
          </w:tcPr>
          <w:p w14:paraId="69CC3CA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5B3FD49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3ACBA3B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3154447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08D2C69F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191A893F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73CB1A9A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11C1393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3688" w:type="dxa"/>
            <w:shd w:val="pct20" w:color="000000" w:fill="FFFFFF"/>
          </w:tcPr>
          <w:p w14:paraId="6D27D3EE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Öğretim üyesi kalitesi</w:t>
            </w:r>
          </w:p>
        </w:tc>
        <w:tc>
          <w:tcPr>
            <w:tcW w:w="356" w:type="dxa"/>
            <w:shd w:val="pct20" w:color="000000" w:fill="FFFFFF"/>
          </w:tcPr>
          <w:p w14:paraId="2BFA300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381112A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0205343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CAFCCA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1F4B443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2584D42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6F8C9177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51C8889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3688" w:type="dxa"/>
            <w:shd w:val="pct5" w:color="000000" w:fill="FFFFFF"/>
          </w:tcPr>
          <w:p w14:paraId="152E0D36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Dış kurumlarla işbirliği </w:t>
            </w:r>
          </w:p>
        </w:tc>
        <w:tc>
          <w:tcPr>
            <w:tcW w:w="356" w:type="dxa"/>
            <w:shd w:val="pct5" w:color="000000" w:fill="FFFFFF"/>
          </w:tcPr>
          <w:p w14:paraId="22BD951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5E0DE10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557EE0E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7F86AE1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6CD1C70D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46CE332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03E87DA4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7EB57491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3688" w:type="dxa"/>
            <w:shd w:val="pct20" w:color="000000" w:fill="FFFFFF"/>
          </w:tcPr>
          <w:p w14:paraId="1245E613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Alt yapı, donanım, bina imkânları</w:t>
            </w:r>
          </w:p>
        </w:tc>
        <w:tc>
          <w:tcPr>
            <w:tcW w:w="356" w:type="dxa"/>
            <w:shd w:val="pct20" w:color="000000" w:fill="FFFFFF"/>
          </w:tcPr>
          <w:p w14:paraId="1E98231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4D863DE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3201DB5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0C48DF0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62A075B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40CFEDF4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0928A172" w14:textId="77777777" w:rsidR="006B6266" w:rsidRPr="009D4B6B" w:rsidRDefault="006B6266" w:rsidP="00133BB5">
      <w:pPr>
        <w:rPr>
          <w:rFonts w:ascii="Times New Roman" w:hAnsi="Times New Roman" w:cs="Times New Roman"/>
          <w:b/>
        </w:rPr>
      </w:pPr>
    </w:p>
    <w:p w14:paraId="76C653F9" w14:textId="77777777" w:rsidR="00FA7FA2" w:rsidRPr="00031D1C" w:rsidRDefault="00FA7FA2" w:rsidP="00FA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6. Kurum / kuruluşunuz ile Kastamonu Üniversitesi arasında yürütülen ortak çalışmaların, iş birliğinin veya koordinasyonunun ne kadar etkili ve verimli olduğunu düşünüyorsunuz?</w:t>
      </w:r>
    </w:p>
    <w:p w14:paraId="31907530" w14:textId="77777777" w:rsidR="00FA7FA2" w:rsidRPr="009D4B6B" w:rsidRDefault="00FA7FA2" w:rsidP="00FA7FA2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page" w:tblpX="397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FA7FA2" w:rsidRPr="009D4B6B" w14:paraId="2E5B5B1E" w14:textId="77777777" w:rsidTr="002C52CB">
        <w:tc>
          <w:tcPr>
            <w:tcW w:w="567" w:type="dxa"/>
            <w:shd w:val="clear" w:color="auto" w:fill="D9D9D9"/>
            <w:vAlign w:val="center"/>
          </w:tcPr>
          <w:p w14:paraId="0DEC847D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5A35EEA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77D16FE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E7DBE7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EBE749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14:paraId="6E14C876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FA7FA2" w:rsidRPr="009D4B6B" w14:paraId="07344836" w14:textId="77777777" w:rsidTr="002C52CB">
        <w:tc>
          <w:tcPr>
            <w:tcW w:w="567" w:type="dxa"/>
            <w:shd w:val="clear" w:color="auto" w:fill="auto"/>
          </w:tcPr>
          <w:p w14:paraId="01C3584E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E1F69F9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63153CB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D687786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BBE3548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</w:tcPr>
          <w:p w14:paraId="7B0EF0AE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14:paraId="7BC302F9" w14:textId="77777777" w:rsidR="00FA7FA2" w:rsidRPr="009D4B6B" w:rsidRDefault="00FA7FA2" w:rsidP="00FA7FA2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35615FA" w14:textId="77777777"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14:paraId="1895D3B1" w14:textId="77777777"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14:paraId="46E6E5CC" w14:textId="77777777" w:rsidR="00FA7FA2" w:rsidRPr="009D4B6B" w:rsidRDefault="00FA7FA2" w:rsidP="00FA7FA2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  <w:r w:rsidRPr="009D4B6B">
        <w:rPr>
          <w:color w:val="000000"/>
          <w:sz w:val="22"/>
          <w:szCs w:val="22"/>
        </w:rPr>
        <w:tab/>
      </w:r>
    </w:p>
    <w:p w14:paraId="230A9B4D" w14:textId="77777777" w:rsidR="00FA7FA2" w:rsidRPr="009D4B6B" w:rsidRDefault="00FA7FA2" w:rsidP="00FA7FA2">
      <w:pPr>
        <w:rPr>
          <w:rFonts w:ascii="Times New Roman" w:hAnsi="Times New Roman" w:cs="Times New Roman"/>
          <w:b/>
        </w:rPr>
      </w:pPr>
    </w:p>
    <w:sectPr w:rsidR="00FA7FA2" w:rsidRPr="009D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1B6F" w14:textId="77777777" w:rsidR="002124D6" w:rsidRDefault="002124D6" w:rsidP="00F244DA">
      <w:pPr>
        <w:spacing w:after="0" w:line="240" w:lineRule="auto"/>
      </w:pPr>
      <w:r>
        <w:separator/>
      </w:r>
    </w:p>
  </w:endnote>
  <w:endnote w:type="continuationSeparator" w:id="0">
    <w:p w14:paraId="356DA045" w14:textId="77777777" w:rsidR="002124D6" w:rsidRDefault="002124D6" w:rsidP="00F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8E67" w14:textId="77777777" w:rsidR="00100AFF" w:rsidRDefault="0010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C503" w14:textId="3B2113C6" w:rsidR="00100AFF" w:rsidRPr="00047223" w:rsidRDefault="00100AFF" w:rsidP="00100AFF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047223">
      <w:rPr>
        <w:rFonts w:ascii="Times New Roman" w:hAnsi="Times New Roman" w:cs="Times New Roman"/>
        <w:sz w:val="18"/>
        <w:szCs w:val="18"/>
      </w:rPr>
      <w:t>(KYS-FRM-11</w:t>
    </w:r>
    <w:r>
      <w:rPr>
        <w:rFonts w:ascii="Times New Roman" w:hAnsi="Times New Roman" w:cs="Times New Roman"/>
        <w:sz w:val="18"/>
        <w:szCs w:val="18"/>
      </w:rPr>
      <w:t>9</w:t>
    </w:r>
    <w:r w:rsidRPr="00047223">
      <w:rPr>
        <w:rFonts w:ascii="Times New Roman" w:hAnsi="Times New Roman" w:cs="Times New Roman"/>
        <w:sz w:val="18"/>
        <w:szCs w:val="18"/>
      </w:rPr>
      <w:t>; Revizyon Tarihi:05/07/2021; Revizyon No:00)</w:t>
    </w:r>
    <w:r w:rsidRPr="00047223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</w:t>
    </w:r>
  </w:p>
  <w:p w14:paraId="55D98D3D" w14:textId="77777777" w:rsidR="00F244DA" w:rsidRDefault="00F244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5BA6" w14:textId="77777777" w:rsidR="00100AFF" w:rsidRDefault="0010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CAFD" w14:textId="77777777" w:rsidR="002124D6" w:rsidRDefault="002124D6" w:rsidP="00F244DA">
      <w:pPr>
        <w:spacing w:after="0" w:line="240" w:lineRule="auto"/>
      </w:pPr>
      <w:r>
        <w:separator/>
      </w:r>
    </w:p>
  </w:footnote>
  <w:footnote w:type="continuationSeparator" w:id="0">
    <w:p w14:paraId="6E94B386" w14:textId="77777777" w:rsidR="002124D6" w:rsidRDefault="002124D6" w:rsidP="00F2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EC31" w14:textId="77777777" w:rsidR="00100AFF" w:rsidRDefault="0010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1DCD" w14:textId="77777777" w:rsidR="00100AFF" w:rsidRDefault="00100A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0A8E" w14:textId="77777777" w:rsidR="00100AFF" w:rsidRDefault="0010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2FB"/>
    <w:multiLevelType w:val="hybridMultilevel"/>
    <w:tmpl w:val="83F48A50"/>
    <w:lvl w:ilvl="0" w:tplc="97F04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B5F"/>
    <w:multiLevelType w:val="hybridMultilevel"/>
    <w:tmpl w:val="A2007E32"/>
    <w:lvl w:ilvl="0" w:tplc="3FBC95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6C6528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2NzK0MDK1MDFT0lEKTi0uzszPAykwrAUAcaYmqSwAAAA="/>
  </w:docVars>
  <w:rsids>
    <w:rsidRoot w:val="0060162F"/>
    <w:rsid w:val="00031D1C"/>
    <w:rsid w:val="0003433D"/>
    <w:rsid w:val="00100AFF"/>
    <w:rsid w:val="00133BB5"/>
    <w:rsid w:val="00172111"/>
    <w:rsid w:val="001A2063"/>
    <w:rsid w:val="002124D6"/>
    <w:rsid w:val="003008EA"/>
    <w:rsid w:val="005253AB"/>
    <w:rsid w:val="0060162F"/>
    <w:rsid w:val="006B6266"/>
    <w:rsid w:val="00792A03"/>
    <w:rsid w:val="008623DA"/>
    <w:rsid w:val="008A48EF"/>
    <w:rsid w:val="00975069"/>
    <w:rsid w:val="009A718A"/>
    <w:rsid w:val="009D4B6B"/>
    <w:rsid w:val="00C46498"/>
    <w:rsid w:val="00F244DA"/>
    <w:rsid w:val="00F83301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DB8"/>
  <w15:docId w15:val="{954F9448-9040-47C3-9462-7B93B5A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6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B62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0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44DA"/>
  </w:style>
  <w:style w:type="paragraph" w:styleId="AltBilgi">
    <w:name w:val="footer"/>
    <w:basedOn w:val="Normal"/>
    <w:link w:val="AltBilgiChar"/>
    <w:unhideWhenUsed/>
    <w:rsid w:val="00F2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2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ESRA AVANOGLU</cp:lastModifiedBy>
  <cp:revision>7</cp:revision>
  <dcterms:created xsi:type="dcterms:W3CDTF">2020-09-28T06:33:00Z</dcterms:created>
  <dcterms:modified xsi:type="dcterms:W3CDTF">2021-06-29T12:08:00Z</dcterms:modified>
</cp:coreProperties>
</file>